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FC85" w14:textId="5069586C" w:rsidR="003534B7" w:rsidRPr="001761CB" w:rsidRDefault="003534B7" w:rsidP="001761CB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</w:rPr>
      </w:pPr>
      <w:r w:rsidRPr="001761CB">
        <w:rPr>
          <w:rFonts w:asciiTheme="minorHAnsi" w:hAnsiTheme="minorHAnsi" w:cstheme="minorHAnsi"/>
          <w:b/>
          <w:caps/>
        </w:rPr>
        <w:t>Formulář pro odstoupení od Smlouvy</w:t>
      </w:r>
    </w:p>
    <w:p w14:paraId="7A554DF1" w14:textId="77777777" w:rsidR="00EE7362" w:rsidRDefault="003534B7" w:rsidP="00EE7362">
      <w:pPr>
        <w:tabs>
          <w:tab w:val="left" w:pos="1418"/>
        </w:tabs>
        <w:spacing w:after="200" w:line="300" w:lineRule="auto"/>
        <w:contextualSpacing/>
        <w:jc w:val="both"/>
        <w:rPr>
          <w:rFonts w:asciiTheme="minorHAnsi" w:hAnsiTheme="minorHAnsi" w:cstheme="minorHAnsi"/>
        </w:rPr>
      </w:pPr>
      <w:r w:rsidRPr="001761CB">
        <w:rPr>
          <w:rFonts w:asciiTheme="minorHAnsi" w:eastAsia="Times New Roman" w:hAnsiTheme="minorHAnsi" w:cstheme="minorHAnsi"/>
          <w:b/>
          <w:spacing w:val="2"/>
        </w:rPr>
        <w:t xml:space="preserve">Adresát: </w:t>
      </w:r>
      <w:r w:rsidRPr="001761CB">
        <w:rPr>
          <w:rFonts w:asciiTheme="minorHAnsi" w:eastAsia="Times New Roman" w:hAnsiTheme="minorHAnsi" w:cstheme="minorHAnsi"/>
          <w:b/>
          <w:spacing w:val="2"/>
        </w:rPr>
        <w:tab/>
      </w:r>
      <w:r w:rsidR="00DB21DF" w:rsidRPr="001761CB">
        <w:rPr>
          <w:rFonts w:asciiTheme="minorHAnsi" w:hAnsiTheme="minorHAnsi" w:cstheme="minorBidi"/>
          <w:lang w:val="cs-CZ"/>
        </w:rPr>
        <w:t xml:space="preserve">Společnost </w:t>
      </w:r>
      <w:r w:rsidR="00DB21DF" w:rsidRPr="001761CB">
        <w:rPr>
          <w:rFonts w:asciiTheme="minorHAnsi" w:hAnsiTheme="minorHAnsi" w:cstheme="minorHAnsi"/>
        </w:rPr>
        <w:t>Pila Hošek s.r.o., se sídlem U Cihelny 230, 664 91 Neslovice, IČ</w:t>
      </w:r>
      <w:r w:rsidR="00244827">
        <w:rPr>
          <w:rFonts w:asciiTheme="minorHAnsi" w:hAnsiTheme="minorHAnsi" w:cstheme="minorHAnsi"/>
        </w:rPr>
        <w:t>O</w:t>
      </w:r>
      <w:r w:rsidR="00DB21DF" w:rsidRPr="001761CB">
        <w:rPr>
          <w:rFonts w:asciiTheme="minorHAnsi" w:hAnsiTheme="minorHAnsi" w:cstheme="minorHAnsi"/>
        </w:rPr>
        <w:t xml:space="preserve">: 06279198, </w:t>
      </w:r>
      <w:r w:rsidR="00EE7362">
        <w:rPr>
          <w:rFonts w:asciiTheme="minorHAnsi" w:hAnsiTheme="minorHAnsi" w:cstheme="minorHAnsi"/>
        </w:rPr>
        <w:tab/>
      </w:r>
      <w:r w:rsidR="00DB21DF" w:rsidRPr="001761CB">
        <w:rPr>
          <w:rFonts w:asciiTheme="minorHAnsi" w:hAnsiTheme="minorHAnsi" w:cstheme="minorHAnsi"/>
        </w:rPr>
        <w:t>zapsan</w:t>
      </w:r>
      <w:r w:rsidR="001761CB" w:rsidRPr="001761CB">
        <w:rPr>
          <w:rFonts w:asciiTheme="minorHAnsi" w:hAnsiTheme="minorHAnsi" w:cstheme="minorHAnsi"/>
        </w:rPr>
        <w:t>á</w:t>
      </w:r>
      <w:r w:rsidR="00DB21DF" w:rsidRPr="001761CB">
        <w:rPr>
          <w:rFonts w:asciiTheme="minorHAnsi" w:hAnsiTheme="minorHAnsi" w:cstheme="minorHAnsi"/>
        </w:rPr>
        <w:t xml:space="preserve"> v obchodním rejstříku vedeném u Krajského soudu v Brně, </w:t>
      </w:r>
    </w:p>
    <w:p w14:paraId="07BB7727" w14:textId="4E8A19CD" w:rsidR="003534B7" w:rsidRPr="001761CB" w:rsidRDefault="00EE7362" w:rsidP="00EE7362">
      <w:pPr>
        <w:tabs>
          <w:tab w:val="left" w:pos="1418"/>
        </w:tabs>
        <w:spacing w:after="200" w:line="30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="00DB21DF" w:rsidRPr="001761CB">
        <w:rPr>
          <w:rFonts w:asciiTheme="minorHAnsi" w:hAnsiTheme="minorHAnsi" w:cstheme="minorHAnsi"/>
        </w:rPr>
        <w:t>oddíl C, vložka 101135</w:t>
      </w:r>
      <w:r w:rsidR="00E92F64" w:rsidRPr="001761CB">
        <w:rPr>
          <w:rFonts w:asciiTheme="minorHAnsi" w:hAnsiTheme="minorHAnsi" w:cstheme="minorHAnsi"/>
        </w:rPr>
        <w:t>,</w:t>
      </w:r>
      <w:r w:rsidR="00DB21DF" w:rsidRPr="001761CB">
        <w:rPr>
          <w:rFonts w:asciiTheme="minorHAnsi" w:hAnsiTheme="minorHAnsi" w:cstheme="minorHAnsi"/>
        </w:rPr>
        <w:t xml:space="preserve"> e-mail: </w:t>
      </w:r>
      <w:r w:rsidR="000B59E9">
        <w:rPr>
          <w:rFonts w:asciiTheme="minorHAnsi" w:hAnsiTheme="minorHAnsi" w:cstheme="minorHAnsi"/>
        </w:rPr>
        <w:t>pilahosek@email.cz</w:t>
      </w:r>
      <w:r w:rsidR="00DB21DF" w:rsidRPr="001761CB">
        <w:rPr>
          <w:rFonts w:asciiTheme="minorHAnsi" w:hAnsiTheme="minorHAnsi" w:cstheme="minorHAnsi"/>
        </w:rPr>
        <w:t>, telefonní číslo</w:t>
      </w:r>
      <w:r w:rsidR="00E92F64" w:rsidRPr="001761CB">
        <w:rPr>
          <w:rFonts w:asciiTheme="minorHAnsi" w:hAnsiTheme="minorHAnsi" w:cstheme="minorHAnsi"/>
        </w:rPr>
        <w:t>:</w:t>
      </w:r>
      <w:r w:rsidR="00DB21DF" w:rsidRPr="001761CB">
        <w:rPr>
          <w:rFonts w:asciiTheme="minorHAnsi" w:hAnsiTheme="minorHAnsi" w:cstheme="minorHAnsi"/>
        </w:rPr>
        <w:t xml:space="preserve"> +420</w:t>
      </w:r>
      <w:r w:rsidR="000B59E9">
        <w:rPr>
          <w:rFonts w:asciiTheme="minorHAnsi" w:hAnsiTheme="minorHAnsi" w:cstheme="minorHAnsi"/>
        </w:rPr>
        <w:t> </w:t>
      </w:r>
      <w:r w:rsidR="00DB21DF" w:rsidRPr="001761CB">
        <w:rPr>
          <w:rFonts w:asciiTheme="minorHAnsi" w:hAnsiTheme="minorHAnsi" w:cstheme="minorHAnsi"/>
        </w:rPr>
        <w:t>7</w:t>
      </w:r>
      <w:r w:rsidR="000B59E9">
        <w:rPr>
          <w:rFonts w:asciiTheme="minorHAnsi" w:hAnsiTheme="minorHAnsi" w:cstheme="minorHAnsi"/>
        </w:rPr>
        <w:t>39 170 814</w:t>
      </w:r>
    </w:p>
    <w:p w14:paraId="3DD6B7CF" w14:textId="51633E18" w:rsidR="003534B7" w:rsidRPr="001761CB" w:rsidRDefault="003534B7" w:rsidP="001761CB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</w:rPr>
      </w:pPr>
      <w:r w:rsidRPr="001761CB">
        <w:rPr>
          <w:rFonts w:asciiTheme="minorHAnsi" w:eastAsia="Times New Roman" w:hAnsiTheme="minorHAnsi" w:cstheme="minorHAnsi"/>
          <w:b/>
          <w:spacing w:val="2"/>
        </w:rPr>
        <w:t xml:space="preserve">Tímto prohlašuji, že odstupuji od </w:t>
      </w:r>
      <w:r w:rsidR="00AB6CD4">
        <w:rPr>
          <w:rFonts w:asciiTheme="minorHAnsi" w:eastAsia="Times New Roman" w:hAnsiTheme="minorHAnsi" w:cstheme="minorHAnsi"/>
          <w:b/>
          <w:spacing w:val="2"/>
        </w:rPr>
        <w:t>níže specifikované kupní smlouvy</w:t>
      </w:r>
      <w:r w:rsidRPr="001761CB">
        <w:rPr>
          <w:rFonts w:asciiTheme="minorHAnsi" w:eastAsia="Times New Roman" w:hAnsiTheme="minorHAnsi" w:cstheme="minorHAnsi"/>
          <w:b/>
          <w:spacing w:val="2"/>
        </w:rPr>
        <w:t>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3534B7" w:rsidRPr="001761CB" w14:paraId="3F88FCC0" w14:textId="77777777" w:rsidTr="006E7057">
        <w:trPr>
          <w:trHeight w:val="596"/>
        </w:trPr>
        <w:tc>
          <w:tcPr>
            <w:tcW w:w="3397" w:type="dxa"/>
          </w:tcPr>
          <w:p w14:paraId="71565338" w14:textId="77777777" w:rsidR="003534B7" w:rsidRPr="001761CB" w:rsidRDefault="003534B7" w:rsidP="001761CB">
            <w:pPr>
              <w:spacing w:before="120" w:after="120" w:line="260" w:lineRule="atLeast"/>
              <w:rPr>
                <w:rFonts w:asciiTheme="minorHAnsi" w:eastAsia="Times New Roman" w:hAnsiTheme="minorHAnsi" w:cstheme="minorHAnsi"/>
                <w:spacing w:val="2"/>
              </w:rPr>
            </w:pPr>
            <w:r w:rsidRPr="001761CB">
              <w:rPr>
                <w:rFonts w:asciiTheme="minorHAnsi" w:eastAsia="Times New Roman" w:hAnsiTheme="minorHAnsi" w:cstheme="minorHAnsi"/>
                <w:spacing w:val="2"/>
              </w:rPr>
              <w:t>Datum uzavření Smlouvy:</w:t>
            </w:r>
          </w:p>
        </w:tc>
        <w:tc>
          <w:tcPr>
            <w:tcW w:w="5642" w:type="dxa"/>
          </w:tcPr>
          <w:p w14:paraId="17C36F13" w14:textId="77777777" w:rsidR="003534B7" w:rsidRPr="001761CB" w:rsidRDefault="003534B7" w:rsidP="001761CB">
            <w:pPr>
              <w:spacing w:before="120" w:after="120" w:line="260" w:lineRule="atLeast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  <w:tr w:rsidR="00DB21DF" w:rsidRPr="001761CB" w14:paraId="11143F4D" w14:textId="77777777" w:rsidTr="006E7057">
        <w:trPr>
          <w:trHeight w:val="596"/>
        </w:trPr>
        <w:tc>
          <w:tcPr>
            <w:tcW w:w="3397" w:type="dxa"/>
          </w:tcPr>
          <w:p w14:paraId="5C2A0F1B" w14:textId="465DF919" w:rsidR="00DB21DF" w:rsidRPr="001761CB" w:rsidRDefault="00DB21DF" w:rsidP="001761CB">
            <w:pPr>
              <w:spacing w:before="120" w:after="120" w:line="260" w:lineRule="atLeast"/>
              <w:rPr>
                <w:rFonts w:asciiTheme="minorHAnsi" w:eastAsia="Times New Roman" w:hAnsiTheme="minorHAnsi" w:cstheme="minorHAnsi"/>
                <w:spacing w:val="2"/>
              </w:rPr>
            </w:pPr>
            <w:r w:rsidRPr="001761CB">
              <w:rPr>
                <w:rFonts w:asciiTheme="minorHAnsi" w:eastAsia="Times New Roman" w:hAnsiTheme="minorHAnsi" w:cstheme="minorHAnsi"/>
                <w:spacing w:val="2"/>
              </w:rPr>
              <w:t>Číslo objednávky:</w:t>
            </w:r>
          </w:p>
        </w:tc>
        <w:tc>
          <w:tcPr>
            <w:tcW w:w="5642" w:type="dxa"/>
          </w:tcPr>
          <w:p w14:paraId="5492715F" w14:textId="77777777" w:rsidR="00DB21DF" w:rsidRPr="001761CB" w:rsidRDefault="00DB21DF" w:rsidP="001761CB">
            <w:pPr>
              <w:spacing w:before="120" w:after="120" w:line="260" w:lineRule="atLeast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  <w:tr w:rsidR="003534B7" w:rsidRPr="001761CB" w14:paraId="382B2FFB" w14:textId="77777777" w:rsidTr="006E7057">
        <w:trPr>
          <w:trHeight w:val="596"/>
        </w:trPr>
        <w:tc>
          <w:tcPr>
            <w:tcW w:w="3397" w:type="dxa"/>
          </w:tcPr>
          <w:p w14:paraId="05552B38" w14:textId="77777777" w:rsidR="003534B7" w:rsidRPr="001761CB" w:rsidRDefault="003534B7" w:rsidP="001761CB">
            <w:pPr>
              <w:spacing w:before="120" w:after="120" w:line="260" w:lineRule="atLeast"/>
              <w:rPr>
                <w:rFonts w:asciiTheme="minorHAnsi" w:eastAsia="Times New Roman" w:hAnsiTheme="minorHAnsi" w:cstheme="minorHAnsi"/>
                <w:spacing w:val="2"/>
              </w:rPr>
            </w:pPr>
            <w:r w:rsidRPr="001761CB">
              <w:rPr>
                <w:rFonts w:asciiTheme="minorHAnsi" w:eastAsia="Times New Roman" w:hAnsiTheme="minorHAnsi" w:cstheme="minorHAnsi"/>
                <w:spacing w:val="2"/>
              </w:rPr>
              <w:t>Jméno a příjmení:</w:t>
            </w:r>
          </w:p>
        </w:tc>
        <w:tc>
          <w:tcPr>
            <w:tcW w:w="5642" w:type="dxa"/>
          </w:tcPr>
          <w:p w14:paraId="2F67B22D" w14:textId="77777777" w:rsidR="003534B7" w:rsidRPr="001761CB" w:rsidRDefault="003534B7" w:rsidP="001761CB">
            <w:pPr>
              <w:spacing w:before="120" w:after="120" w:line="260" w:lineRule="atLeast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  <w:tr w:rsidR="003534B7" w:rsidRPr="001761CB" w14:paraId="66DAE56A" w14:textId="77777777" w:rsidTr="006E7057">
        <w:trPr>
          <w:trHeight w:val="596"/>
        </w:trPr>
        <w:tc>
          <w:tcPr>
            <w:tcW w:w="3397" w:type="dxa"/>
          </w:tcPr>
          <w:p w14:paraId="6BDC7C88" w14:textId="77777777" w:rsidR="003534B7" w:rsidRPr="001761CB" w:rsidRDefault="003534B7" w:rsidP="001761CB">
            <w:pPr>
              <w:spacing w:before="120" w:after="120" w:line="260" w:lineRule="atLeast"/>
              <w:rPr>
                <w:rFonts w:asciiTheme="minorHAnsi" w:eastAsia="Times New Roman" w:hAnsiTheme="minorHAnsi" w:cstheme="minorHAnsi"/>
                <w:spacing w:val="2"/>
              </w:rPr>
            </w:pPr>
            <w:r w:rsidRPr="001761CB">
              <w:rPr>
                <w:rFonts w:asciiTheme="minorHAnsi" w:eastAsia="Times New Roman" w:hAnsiTheme="minorHAnsi" w:cstheme="minorHAnsi"/>
                <w:spacing w:val="2"/>
              </w:rPr>
              <w:t>Adresa:</w:t>
            </w:r>
          </w:p>
        </w:tc>
        <w:tc>
          <w:tcPr>
            <w:tcW w:w="5642" w:type="dxa"/>
          </w:tcPr>
          <w:p w14:paraId="04A27122" w14:textId="77777777" w:rsidR="003534B7" w:rsidRPr="001761CB" w:rsidRDefault="003534B7" w:rsidP="001761CB">
            <w:pPr>
              <w:spacing w:before="120" w:after="120" w:line="260" w:lineRule="atLeast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  <w:tr w:rsidR="003534B7" w:rsidRPr="001761CB" w14:paraId="22A9B9E2" w14:textId="77777777" w:rsidTr="006E7057">
        <w:trPr>
          <w:trHeight w:val="596"/>
        </w:trPr>
        <w:tc>
          <w:tcPr>
            <w:tcW w:w="3397" w:type="dxa"/>
          </w:tcPr>
          <w:p w14:paraId="769FF8F5" w14:textId="77777777" w:rsidR="003534B7" w:rsidRPr="001761CB" w:rsidRDefault="003534B7" w:rsidP="001761CB">
            <w:pPr>
              <w:spacing w:before="120" w:after="120" w:line="260" w:lineRule="atLeast"/>
              <w:rPr>
                <w:rFonts w:asciiTheme="minorHAnsi" w:eastAsia="Times New Roman" w:hAnsiTheme="minorHAnsi" w:cstheme="minorHAnsi"/>
                <w:spacing w:val="2"/>
              </w:rPr>
            </w:pPr>
            <w:r w:rsidRPr="001761CB">
              <w:rPr>
                <w:rFonts w:asciiTheme="minorHAnsi" w:eastAsia="Times New Roman" w:hAnsiTheme="minorHAnsi" w:cstheme="minorHAnsi"/>
                <w:spacing w:val="2"/>
              </w:rPr>
              <w:t>E-mailová adresa:</w:t>
            </w:r>
          </w:p>
        </w:tc>
        <w:tc>
          <w:tcPr>
            <w:tcW w:w="5642" w:type="dxa"/>
          </w:tcPr>
          <w:p w14:paraId="721ECCF5" w14:textId="77777777" w:rsidR="003534B7" w:rsidRPr="001761CB" w:rsidRDefault="003534B7" w:rsidP="001761CB">
            <w:pPr>
              <w:spacing w:before="120" w:after="120" w:line="260" w:lineRule="atLeast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  <w:tr w:rsidR="003534B7" w:rsidRPr="001761CB" w14:paraId="54B348FD" w14:textId="77777777" w:rsidTr="006E7057">
        <w:trPr>
          <w:trHeight w:val="596"/>
        </w:trPr>
        <w:tc>
          <w:tcPr>
            <w:tcW w:w="3397" w:type="dxa"/>
          </w:tcPr>
          <w:p w14:paraId="644CD5B6" w14:textId="054D0198" w:rsidR="003534B7" w:rsidRPr="001761CB" w:rsidRDefault="003534B7" w:rsidP="001761CB">
            <w:pPr>
              <w:spacing w:before="120" w:after="120" w:line="260" w:lineRule="atLeast"/>
              <w:rPr>
                <w:rFonts w:asciiTheme="minorHAnsi" w:eastAsia="Times New Roman" w:hAnsiTheme="minorHAnsi" w:cstheme="minorHAnsi"/>
                <w:spacing w:val="2"/>
              </w:rPr>
            </w:pPr>
            <w:r w:rsidRPr="001761CB">
              <w:rPr>
                <w:rFonts w:asciiTheme="minorHAnsi" w:eastAsia="Times New Roman" w:hAnsiTheme="minorHAnsi" w:cstheme="minorHAnsi"/>
                <w:spacing w:val="2"/>
              </w:rPr>
              <w:t xml:space="preserve">Specifikace Zboží, kterého se </w:t>
            </w:r>
            <w:r w:rsidR="00DB21DF" w:rsidRPr="001761CB">
              <w:rPr>
                <w:rFonts w:asciiTheme="minorHAnsi" w:eastAsia="Times New Roman" w:hAnsiTheme="minorHAnsi" w:cstheme="minorHAnsi"/>
                <w:spacing w:val="2"/>
              </w:rPr>
              <w:t>odstoupení</w:t>
            </w:r>
            <w:r w:rsidRPr="001761CB">
              <w:rPr>
                <w:rFonts w:asciiTheme="minorHAnsi" w:eastAsia="Times New Roman" w:hAnsiTheme="minorHAnsi" w:cstheme="minorHAnsi"/>
                <w:spacing w:val="2"/>
              </w:rPr>
              <w:t xml:space="preserve"> týká:</w:t>
            </w:r>
          </w:p>
        </w:tc>
        <w:tc>
          <w:tcPr>
            <w:tcW w:w="5642" w:type="dxa"/>
          </w:tcPr>
          <w:p w14:paraId="72AF9350" w14:textId="77777777" w:rsidR="003534B7" w:rsidRPr="001761CB" w:rsidRDefault="003534B7" w:rsidP="001761CB">
            <w:pPr>
              <w:spacing w:before="120" w:after="120" w:line="260" w:lineRule="atLeast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  <w:tr w:rsidR="003534B7" w:rsidRPr="001761CB" w14:paraId="35D3B12A" w14:textId="77777777" w:rsidTr="006E7057">
        <w:trPr>
          <w:trHeight w:val="795"/>
        </w:trPr>
        <w:tc>
          <w:tcPr>
            <w:tcW w:w="3397" w:type="dxa"/>
          </w:tcPr>
          <w:p w14:paraId="7D040585" w14:textId="77777777" w:rsidR="003534B7" w:rsidRPr="001761CB" w:rsidRDefault="003534B7" w:rsidP="001761CB">
            <w:pPr>
              <w:spacing w:before="120" w:after="120" w:line="260" w:lineRule="atLeast"/>
              <w:rPr>
                <w:rFonts w:asciiTheme="minorHAnsi" w:eastAsia="Times New Roman" w:hAnsiTheme="minorHAnsi" w:cstheme="minorHAnsi"/>
                <w:spacing w:val="2"/>
              </w:rPr>
            </w:pPr>
            <w:r w:rsidRPr="001761CB">
              <w:rPr>
                <w:rFonts w:asciiTheme="minorHAnsi" w:eastAsia="Times New Roman" w:hAnsiTheme="minorHAnsi" w:cstheme="minorHAnsi"/>
                <w:spacing w:val="2"/>
              </w:rPr>
              <w:t>Způsob pro navrácení obdržených finančních prostředků, případně uvedení čísla bankovního účtu:</w:t>
            </w:r>
          </w:p>
        </w:tc>
        <w:tc>
          <w:tcPr>
            <w:tcW w:w="5642" w:type="dxa"/>
          </w:tcPr>
          <w:p w14:paraId="1E54C9F0" w14:textId="77777777" w:rsidR="003534B7" w:rsidRPr="001761CB" w:rsidRDefault="003534B7" w:rsidP="001761CB">
            <w:pPr>
              <w:spacing w:before="120" w:after="120" w:line="260" w:lineRule="atLeast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</w:tbl>
    <w:p w14:paraId="1675A03F" w14:textId="77777777" w:rsidR="001761CB" w:rsidRDefault="001761CB" w:rsidP="001761CB">
      <w:pPr>
        <w:spacing w:after="200" w:line="260" w:lineRule="atLeast"/>
        <w:jc w:val="both"/>
        <w:rPr>
          <w:rFonts w:ascii="Calibri" w:eastAsia="Calibri" w:hAnsi="Calibri" w:cs="Calibri"/>
        </w:rPr>
      </w:pPr>
    </w:p>
    <w:p w14:paraId="61104129" w14:textId="2126A1CD" w:rsidR="003534B7" w:rsidRPr="001761CB" w:rsidRDefault="00D835D9" w:rsidP="001761CB">
      <w:pPr>
        <w:spacing w:after="200" w:line="300" w:lineRule="auto"/>
        <w:jc w:val="both"/>
        <w:rPr>
          <w:rFonts w:ascii="Calibri" w:eastAsia="Calibri" w:hAnsi="Calibri" w:cs="Calibri"/>
        </w:rPr>
      </w:pPr>
      <w:r w:rsidRPr="001761CB">
        <w:rPr>
          <w:rFonts w:ascii="Calibri" w:eastAsia="Calibri" w:hAnsi="Calibri" w:cs="Calibri"/>
        </w:rPr>
        <w:t>Pokud jste</w:t>
      </w:r>
      <w:r w:rsidR="003534B7" w:rsidRPr="001761CB">
        <w:rPr>
          <w:rFonts w:ascii="Calibri" w:eastAsia="Calibri" w:hAnsi="Calibri" w:cs="Calibri"/>
        </w:rPr>
        <w:t xml:space="preserve"> spotřebitelem</w:t>
      </w:r>
      <w:r w:rsidRPr="001761CB">
        <w:rPr>
          <w:rFonts w:ascii="Calibri" w:eastAsia="Calibri" w:hAnsi="Calibri" w:cs="Calibri"/>
        </w:rPr>
        <w:t xml:space="preserve"> a </w:t>
      </w:r>
      <w:r w:rsidR="000C2A6A" w:rsidRPr="001761CB">
        <w:rPr>
          <w:rFonts w:ascii="Calibri" w:eastAsia="Calibri" w:hAnsi="Calibri" w:cs="Calibri"/>
        </w:rPr>
        <w:t>zboží bylo objednáno</w:t>
      </w:r>
      <w:r w:rsidR="003534B7" w:rsidRPr="001761CB">
        <w:rPr>
          <w:rFonts w:ascii="Calibri" w:eastAsia="Calibri" w:hAnsi="Calibri" w:cs="Calibri"/>
        </w:rPr>
        <w:t xml:space="preserve"> prostřednictvím </w:t>
      </w:r>
      <w:r w:rsidRPr="001761CB">
        <w:rPr>
          <w:rFonts w:ascii="Calibri" w:eastAsia="Calibri" w:hAnsi="Calibri" w:cs="Calibri"/>
        </w:rPr>
        <w:t xml:space="preserve">našeho </w:t>
      </w:r>
      <w:r w:rsidR="003534B7" w:rsidRPr="001761CB">
        <w:rPr>
          <w:rFonts w:ascii="Calibri" w:eastAsia="Calibri" w:hAnsi="Calibri" w:cs="Calibri"/>
        </w:rPr>
        <w:t xml:space="preserve">e-shopu </w:t>
      </w:r>
      <w:hyperlink r:id="rId4" w:history="1">
        <w:r w:rsidR="000B59E9" w:rsidRPr="005F4FBF">
          <w:rPr>
            <w:rStyle w:val="Hypertextovodkaz"/>
          </w:rPr>
          <w:t>www.technikahosek.cz</w:t>
        </w:r>
      </w:hyperlink>
      <w:r w:rsidR="000B59E9">
        <w:t xml:space="preserve"> </w:t>
      </w:r>
      <w:r w:rsidR="003534B7" w:rsidRPr="001761CB">
        <w:rPr>
          <w:rFonts w:ascii="Calibri" w:eastAsia="Calibri" w:hAnsi="Calibri" w:cs="Calibri"/>
        </w:rPr>
        <w:t xml:space="preserve">společnosti </w:t>
      </w:r>
      <w:r w:rsidR="00BA2DC3" w:rsidRPr="001761CB">
        <w:rPr>
          <w:rFonts w:asciiTheme="minorHAnsi" w:hAnsiTheme="minorHAnsi" w:cstheme="minorBidi"/>
          <w:lang w:val="cs-CZ"/>
        </w:rPr>
        <w:t>Pila Hošek s.r.o., se sídlem U Cihelny 230, 664 91 N</w:t>
      </w:r>
      <w:r w:rsidRPr="001761CB">
        <w:rPr>
          <w:rFonts w:asciiTheme="minorHAnsi" w:hAnsiTheme="minorHAnsi" w:cstheme="minorBidi"/>
          <w:lang w:val="cs-CZ"/>
        </w:rPr>
        <w:t>eslovice</w:t>
      </w:r>
      <w:r w:rsidR="00BA2DC3" w:rsidRPr="001761CB">
        <w:rPr>
          <w:rFonts w:asciiTheme="minorHAnsi" w:hAnsiTheme="minorHAnsi" w:cstheme="minorBidi"/>
          <w:lang w:val="cs-CZ"/>
        </w:rPr>
        <w:t>, IČ</w:t>
      </w:r>
      <w:r w:rsidRPr="001761CB">
        <w:rPr>
          <w:rFonts w:asciiTheme="minorHAnsi" w:hAnsiTheme="minorHAnsi" w:cstheme="minorBidi"/>
          <w:lang w:val="cs-CZ"/>
        </w:rPr>
        <w:t>:</w:t>
      </w:r>
      <w:r w:rsidR="00BA2DC3" w:rsidRPr="001761CB">
        <w:rPr>
          <w:rFonts w:asciiTheme="minorHAnsi" w:hAnsiTheme="minorHAnsi" w:cstheme="minorBidi"/>
          <w:lang w:val="cs-CZ"/>
        </w:rPr>
        <w:t xml:space="preserve"> 06279198</w:t>
      </w:r>
      <w:r w:rsidR="00BA2DC3" w:rsidRPr="001761CB">
        <w:rPr>
          <w:rFonts w:ascii="Calibri" w:eastAsia="Calibri" w:hAnsi="Calibri" w:cs="Calibri"/>
        </w:rPr>
        <w:t xml:space="preserve"> </w:t>
      </w:r>
      <w:r w:rsidR="003534B7" w:rsidRPr="001761CB">
        <w:rPr>
          <w:rFonts w:ascii="Calibri" w:eastAsia="Calibri" w:hAnsi="Calibri" w:cs="Calibri"/>
        </w:rPr>
        <w:t>(„</w:t>
      </w:r>
      <w:r w:rsidR="003534B7" w:rsidRPr="001761CB">
        <w:rPr>
          <w:rFonts w:ascii="Calibri" w:eastAsia="Calibri" w:hAnsi="Calibri" w:cs="Calibri"/>
          <w:b/>
          <w:bCs/>
        </w:rPr>
        <w:t>Společnost</w:t>
      </w:r>
      <w:r w:rsidR="003534B7" w:rsidRPr="001761CB">
        <w:rPr>
          <w:rFonts w:ascii="Calibri" w:eastAsia="Calibri" w:hAnsi="Calibri" w:cs="Calibri"/>
        </w:rPr>
        <w:t xml:space="preserve">“), </w:t>
      </w:r>
      <w:r w:rsidR="000C2A6A" w:rsidRPr="001761CB">
        <w:rPr>
          <w:rFonts w:ascii="Calibri" w:eastAsia="Calibri" w:hAnsi="Calibri" w:cs="Calibri"/>
        </w:rPr>
        <w:t xml:space="preserve">máte právo od smlouvy odstoupit bez uvedení důvodu do 14 dnů ode dne doručení zboží. Výjimkou jsou případy, kdy zboží bylo upraveno podle specifického přání kupujícího v souladu s ustanovením </w:t>
      </w:r>
      <w:r w:rsidR="003534B7" w:rsidRPr="001761CB">
        <w:rPr>
          <w:rFonts w:ascii="Calibri" w:eastAsia="Calibri" w:hAnsi="Calibri" w:cs="Calibri"/>
        </w:rPr>
        <w:t>§ 1837 zák. č. 89/2012 Sb., občanský zákoník</w:t>
      </w:r>
      <w:r w:rsidR="000C2A6A" w:rsidRPr="001761CB">
        <w:rPr>
          <w:rFonts w:ascii="Calibri" w:eastAsia="Calibri" w:hAnsi="Calibri" w:cs="Calibri"/>
        </w:rPr>
        <w:t xml:space="preserve">. </w:t>
      </w:r>
    </w:p>
    <w:p w14:paraId="47A0BDFA" w14:textId="0CB91680" w:rsidR="003534B7" w:rsidRPr="001761CB" w:rsidRDefault="00C05C50" w:rsidP="001761CB">
      <w:pPr>
        <w:spacing w:after="200" w:line="300" w:lineRule="auto"/>
        <w:jc w:val="both"/>
      </w:pPr>
      <w:r w:rsidRPr="001761CB">
        <w:rPr>
          <w:rFonts w:ascii="Calibri" w:eastAsia="Calibri" w:hAnsi="Calibri" w:cs="Calibri"/>
        </w:rPr>
        <w:t xml:space="preserve">Vyplněný formulář prosím </w:t>
      </w:r>
      <w:r w:rsidR="00E92F64" w:rsidRPr="001761CB">
        <w:rPr>
          <w:rFonts w:ascii="Calibri" w:eastAsia="Calibri" w:hAnsi="Calibri" w:cs="Calibri"/>
        </w:rPr>
        <w:t xml:space="preserve">vytiskněte, </w:t>
      </w:r>
      <w:r w:rsidRPr="001761CB">
        <w:rPr>
          <w:rFonts w:ascii="Calibri" w:eastAsia="Calibri" w:hAnsi="Calibri" w:cs="Calibri"/>
        </w:rPr>
        <w:t>podepište a zašlete nám jej naskenovaný na emailovou adresu</w:t>
      </w:r>
      <w:r w:rsidR="000B59E9">
        <w:rPr>
          <w:rFonts w:ascii="Calibri" w:eastAsia="Calibri" w:hAnsi="Calibri" w:cs="Calibri"/>
        </w:rPr>
        <w:t xml:space="preserve"> </w:t>
      </w:r>
      <w:r w:rsidR="000B59E9">
        <w:t>pilahosek@email.cz</w:t>
      </w:r>
      <w:r w:rsidRPr="001761CB">
        <w:rPr>
          <w:rFonts w:ascii="Calibri" w:eastAsia="Calibri" w:hAnsi="Calibri" w:cs="Calibri"/>
        </w:rPr>
        <w:t xml:space="preserve">, </w:t>
      </w:r>
      <w:r w:rsidR="001761CB">
        <w:rPr>
          <w:rFonts w:ascii="Calibri" w:eastAsia="Calibri" w:hAnsi="Calibri" w:cs="Calibri"/>
        </w:rPr>
        <w:t>nebo</w:t>
      </w:r>
      <w:r w:rsidRPr="001761CB">
        <w:rPr>
          <w:rFonts w:ascii="Calibri" w:eastAsia="Calibri" w:hAnsi="Calibri" w:cs="Calibri"/>
        </w:rPr>
        <w:t xml:space="preserve"> jej </w:t>
      </w:r>
      <w:r w:rsidR="001761CB">
        <w:rPr>
          <w:rFonts w:ascii="Calibri" w:eastAsia="Calibri" w:hAnsi="Calibri" w:cs="Calibri"/>
        </w:rPr>
        <w:t xml:space="preserve">spolu s vráceným zbožím </w:t>
      </w:r>
      <w:r w:rsidRPr="001761CB">
        <w:rPr>
          <w:rFonts w:ascii="Calibri" w:eastAsia="Calibri" w:hAnsi="Calibri" w:cs="Calibri"/>
        </w:rPr>
        <w:t xml:space="preserve">zašlete </w:t>
      </w:r>
      <w:r w:rsidR="003534B7" w:rsidRPr="001761CB">
        <w:rPr>
          <w:rFonts w:ascii="Calibri" w:eastAsia="Calibri" w:hAnsi="Calibri" w:cs="Calibri"/>
        </w:rPr>
        <w:t>na adresu Společnosti</w:t>
      </w:r>
      <w:r w:rsidRPr="001761CB">
        <w:rPr>
          <w:rFonts w:ascii="Calibri" w:eastAsia="Calibri" w:hAnsi="Calibri" w:cs="Calibri"/>
        </w:rPr>
        <w:t xml:space="preserve">. Váš názor je pro nás důležitý. Sdělíte-li nám důvod vrácení zboží, pomůžete nám zlepšit naše služby. Děkujeme Vám. </w:t>
      </w:r>
    </w:p>
    <w:p w14:paraId="452A5316" w14:textId="65B28CD0" w:rsidR="003534B7" w:rsidRPr="001761CB" w:rsidRDefault="000C2A6A" w:rsidP="001761CB">
      <w:pPr>
        <w:spacing w:after="200" w:line="300" w:lineRule="auto"/>
        <w:jc w:val="both"/>
        <w:rPr>
          <w:spacing w:val="2"/>
        </w:rPr>
      </w:pPr>
      <w:r w:rsidRPr="001761CB">
        <w:rPr>
          <w:rFonts w:ascii="Calibri" w:eastAsia="Calibri" w:hAnsi="Calibri" w:cs="Calibri"/>
        </w:rPr>
        <w:t>Zboží, od jehož koupi odstupujete, nám zašlete</w:t>
      </w:r>
      <w:r w:rsidR="00C05C50" w:rsidRPr="001761CB">
        <w:rPr>
          <w:rFonts w:asciiTheme="minorHAnsi" w:eastAsia="Calibri" w:hAnsiTheme="minorHAnsi" w:cstheme="minorHAnsi"/>
        </w:rPr>
        <w:t xml:space="preserve"> </w:t>
      </w:r>
      <w:r w:rsidR="00BC6182" w:rsidRPr="001761CB">
        <w:rPr>
          <w:rFonts w:asciiTheme="minorHAnsi" w:eastAsia="Calibri" w:hAnsiTheme="minorHAnsi" w:cstheme="minorHAnsi"/>
        </w:rPr>
        <w:t xml:space="preserve">nejpozději do 14 dnů ode dne odstoupení od kupní smlouvy. </w:t>
      </w:r>
      <w:r w:rsidR="00BC6182" w:rsidRPr="001761CB">
        <w:rPr>
          <w:rFonts w:asciiTheme="minorHAnsi" w:hAnsiTheme="minorHAnsi" w:cstheme="minorHAnsi"/>
        </w:rPr>
        <w:t xml:space="preserve">Kupní cenu </w:t>
      </w:r>
      <w:r w:rsidR="00EE7362">
        <w:rPr>
          <w:rFonts w:asciiTheme="minorHAnsi" w:hAnsiTheme="minorHAnsi" w:cstheme="minorHAnsi"/>
        </w:rPr>
        <w:t>V</w:t>
      </w:r>
      <w:r w:rsidR="00BC6182" w:rsidRPr="001761CB">
        <w:rPr>
          <w:rFonts w:asciiTheme="minorHAnsi" w:hAnsiTheme="minorHAnsi" w:cstheme="minorHAnsi"/>
        </w:rPr>
        <w:t>ám vrátíme</w:t>
      </w:r>
      <w:r w:rsidR="003534B7" w:rsidRPr="001761CB">
        <w:rPr>
          <w:rFonts w:asciiTheme="minorHAnsi" w:eastAsia="Calibri" w:hAnsiTheme="minorHAnsi" w:cstheme="minorHAnsi"/>
        </w:rPr>
        <w:t xml:space="preserve"> bez</w:t>
      </w:r>
      <w:r w:rsidR="003534B7" w:rsidRPr="001761CB">
        <w:rPr>
          <w:rFonts w:ascii="Calibri" w:eastAsia="Calibri" w:hAnsi="Calibri" w:cs="Calibri"/>
        </w:rPr>
        <w:t xml:space="preserve"> zbytečného odkladu, </w:t>
      </w:r>
      <w:r w:rsidRPr="001761CB">
        <w:rPr>
          <w:rFonts w:ascii="Calibri" w:eastAsia="Calibri" w:hAnsi="Calibri" w:cs="Calibri"/>
        </w:rPr>
        <w:t xml:space="preserve">ne však dříve, než obdržíme vrácené zboží nebo než prokážete, že zboží </w:t>
      </w:r>
      <w:r w:rsidR="001761CB">
        <w:rPr>
          <w:rFonts w:ascii="Calibri" w:eastAsia="Calibri" w:hAnsi="Calibri" w:cs="Calibri"/>
        </w:rPr>
        <w:t xml:space="preserve">nám </w:t>
      </w:r>
      <w:r w:rsidRPr="001761CB">
        <w:rPr>
          <w:rFonts w:ascii="Calibri" w:eastAsia="Calibri" w:hAnsi="Calibri" w:cs="Calibri"/>
        </w:rPr>
        <w:t>bylo odesláno.</w:t>
      </w:r>
      <w:r w:rsidR="003534B7" w:rsidRPr="001761CB">
        <w:rPr>
          <w:rFonts w:ascii="Calibri" w:eastAsia="Calibri" w:hAnsi="Calibri" w:cs="Calibri"/>
        </w:rPr>
        <w:t xml:space="preserve"> </w:t>
      </w:r>
      <w:r w:rsidR="00FF02A4" w:rsidRPr="001761CB">
        <w:rPr>
          <w:rFonts w:ascii="Calibri" w:eastAsia="Calibri" w:hAnsi="Calibri" w:cs="Calibri"/>
        </w:rPr>
        <w:t xml:space="preserve">Zboží </w:t>
      </w:r>
      <w:r w:rsidR="00244827">
        <w:rPr>
          <w:rFonts w:ascii="Calibri" w:eastAsia="Calibri" w:hAnsi="Calibri" w:cs="Calibri"/>
        </w:rPr>
        <w:t>zaslané</w:t>
      </w:r>
      <w:r w:rsidR="00FF02A4" w:rsidRPr="001761CB">
        <w:rPr>
          <w:rFonts w:ascii="Calibri" w:eastAsia="Calibri" w:hAnsi="Calibri" w:cs="Calibri"/>
        </w:rPr>
        <w:t xml:space="preserve"> na dobírku nebude přijato. </w:t>
      </w:r>
      <w:r w:rsidR="00E92F64" w:rsidRPr="001761CB">
        <w:rPr>
          <w:rFonts w:ascii="Calibri" w:eastAsia="Calibri" w:hAnsi="Calibri" w:cs="Calibri"/>
        </w:rPr>
        <w:t xml:space="preserve">Pokud byl součástí objednaného zboží dárek, je zákazník povinen jej vrátit spolu se zbožím. </w:t>
      </w:r>
      <w:r w:rsidR="003534B7" w:rsidRPr="001761CB">
        <w:rPr>
          <w:rFonts w:ascii="Calibri" w:eastAsia="Calibri" w:hAnsi="Calibri" w:cs="Calibri"/>
        </w:rPr>
        <w:t xml:space="preserve"> </w:t>
      </w:r>
    </w:p>
    <w:p w14:paraId="03C24E8F" w14:textId="77777777" w:rsidR="003534B7" w:rsidRPr="001761CB" w:rsidRDefault="003534B7" w:rsidP="001761CB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</w:rPr>
      </w:pPr>
      <w:r w:rsidRPr="001761CB">
        <w:rPr>
          <w:rFonts w:asciiTheme="minorHAnsi" w:eastAsia="Times New Roman" w:hAnsiTheme="minorHAnsi" w:cstheme="minorHAnsi"/>
          <w:spacing w:val="2"/>
        </w:rPr>
        <w:t>Datum:</w:t>
      </w:r>
    </w:p>
    <w:p w14:paraId="0DB22493" w14:textId="205AA49A" w:rsidR="00677F13" w:rsidRPr="001761CB" w:rsidRDefault="003534B7" w:rsidP="001761CB">
      <w:pPr>
        <w:spacing w:after="200" w:line="300" w:lineRule="auto"/>
        <w:jc w:val="both"/>
        <w:rPr>
          <w:rFonts w:asciiTheme="minorHAnsi" w:eastAsia="Times New Roman" w:hAnsiTheme="minorHAnsi" w:cstheme="minorBidi"/>
        </w:rPr>
      </w:pPr>
      <w:r w:rsidRPr="001761CB">
        <w:rPr>
          <w:rFonts w:asciiTheme="minorHAnsi" w:eastAsia="Times New Roman" w:hAnsiTheme="minorHAnsi" w:cstheme="minorBidi"/>
          <w:spacing w:val="2"/>
        </w:rPr>
        <w:t>Podpis:</w:t>
      </w:r>
    </w:p>
    <w:sectPr w:rsidR="00677F13" w:rsidRPr="001761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B7"/>
    <w:rsid w:val="000B59E9"/>
    <w:rsid w:val="000C2A6A"/>
    <w:rsid w:val="001761CB"/>
    <w:rsid w:val="001D0357"/>
    <w:rsid w:val="00244827"/>
    <w:rsid w:val="003534B7"/>
    <w:rsid w:val="00463691"/>
    <w:rsid w:val="004844F1"/>
    <w:rsid w:val="004D4E9D"/>
    <w:rsid w:val="0056413B"/>
    <w:rsid w:val="0064511D"/>
    <w:rsid w:val="00677F13"/>
    <w:rsid w:val="00682AA5"/>
    <w:rsid w:val="00714D7D"/>
    <w:rsid w:val="00802299"/>
    <w:rsid w:val="008852EB"/>
    <w:rsid w:val="008A10ED"/>
    <w:rsid w:val="00933D81"/>
    <w:rsid w:val="00AB6CD4"/>
    <w:rsid w:val="00BA2DC3"/>
    <w:rsid w:val="00BC6182"/>
    <w:rsid w:val="00C05C50"/>
    <w:rsid w:val="00C45AC5"/>
    <w:rsid w:val="00CB6BFD"/>
    <w:rsid w:val="00D70636"/>
    <w:rsid w:val="00D835D9"/>
    <w:rsid w:val="00DB21DF"/>
    <w:rsid w:val="00DC5CEB"/>
    <w:rsid w:val="00E92F64"/>
    <w:rsid w:val="00EE7362"/>
    <w:rsid w:val="00FB2924"/>
    <w:rsid w:val="00FD4A48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FDFD"/>
  <w15:chartTrackingRefBased/>
  <w15:docId w15:val="{6502DC54-986B-3F40-A1B0-9B2F3FC4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534B7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21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chnikahose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Eliška Bazalová</cp:lastModifiedBy>
  <cp:revision>4</cp:revision>
  <dcterms:created xsi:type="dcterms:W3CDTF">2024-06-21T10:51:00Z</dcterms:created>
  <dcterms:modified xsi:type="dcterms:W3CDTF">2026-01-14T08:40:00Z</dcterms:modified>
</cp:coreProperties>
</file>